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7A28403E" w:rsidR="00E525D9" w:rsidRPr="00D5380A" w:rsidRDefault="00E718FA" w:rsidP="00C519FD">
            <w:pPr>
              <w:rPr>
                <w:rFonts w:ascii="Arial" w:hAnsi="Arial" w:cs="Arial"/>
              </w:rPr>
            </w:pPr>
            <w:r>
              <w:t>En Cundinamarca, la inclusión social dejó de ser un concepto para convertirse en hechos concretos. Un municipio de Sabana Occidente fue escenario de una jornada que reunió a entidades nacionales e internacionales para atender directamente a la comunidad.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597F38F3" w:rsidR="00893F91" w:rsidRPr="00C519FD" w:rsidRDefault="00E718FA" w:rsidP="00EE58F0">
            <w:pPr>
              <w:pStyle w:val="NormalWeb"/>
            </w:pPr>
            <w:r>
              <w:t>Más de 1.000 personas de Mosquera y municipios vecinos fueron beneficiadas con servicios de salud, educación, justicia e identificación durante la Feria de Integración y Servicios por la Dignidad y la Inclusión.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2A788ADD" w:rsidR="00EE79CA" w:rsidRPr="00D5380A" w:rsidRDefault="00E718FA" w:rsidP="00D24436">
            <w:pPr>
              <w:pStyle w:val="NormalWeb"/>
              <w:rPr>
                <w:rFonts w:ascii="Arial" w:hAnsi="Arial" w:cs="Arial"/>
              </w:rPr>
            </w:pPr>
            <w:r>
              <w:t>Migrantes, retornados, refugiados y familias locales accedieron a consultas médicas, orientación legal, formación laboral, acompañamiento psicosocial y trámites de registro civil e identificación.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38B4142E" w:rsidR="00E61FB9" w:rsidRPr="00C64C1D" w:rsidRDefault="00E718FA" w:rsidP="00C64C1D">
            <w:pPr>
              <w:pStyle w:val="NormalWeb"/>
            </w:pPr>
            <w:r>
              <w:t xml:space="preserve">La actividad, liderada por la Gobernación de Cundinamarca y la Alcaldía de Mosquera, contó con el apoyo de entidades como la </w:t>
            </w:r>
            <w:proofErr w:type="spellStart"/>
            <w:r>
              <w:t>Registraduría</w:t>
            </w:r>
            <w:proofErr w:type="spellEnd"/>
            <w:r>
              <w:t>, Fiscalía, Migración Colombia, el SENA, ACNUR y la Liga Contra el Cáncer, en el marco de la Mesa Departamental Migratoria.</w:t>
            </w:r>
          </w:p>
        </w:tc>
      </w:tr>
    </w:tbl>
    <w:p w14:paraId="095D902F" w14:textId="0614F017" w:rsidR="00AB650A" w:rsidRPr="00D5380A" w:rsidRDefault="00B35054" w:rsidP="00DB4D90">
      <w:pPr>
        <w:numPr>
          <w:ilvl w:val="0"/>
          <w:numId w:val="1"/>
        </w:numPr>
        <w:shd w:val="clear" w:color="auto" w:fill="FFFFFF"/>
        <w:ind w:left="0"/>
        <w:rPr>
          <w:rFonts w:ascii="Arial" w:hAnsi="Arial" w:cs="Arial"/>
          <w:sz w:val="27"/>
          <w:szCs w:val="27"/>
        </w:rPr>
      </w:pPr>
      <w:r w:rsidRPr="00544BA7">
        <w:rPr>
          <w:rFonts w:ascii="Arial" w:eastAsia="Arial" w:hAnsi="Arial" w:cs="Arial"/>
          <w:sz w:val="22"/>
          <w:szCs w:val="22"/>
        </w:rPr>
        <w:t>TITULAR</w:t>
      </w:r>
      <w:r w:rsidR="005039EF" w:rsidRPr="00544BA7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E718FA">
        <w:t>Más de mil personas accedieron a servicios vitales en Feria por la Inclusión en Mosquera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133AD" w14:textId="77777777" w:rsidR="00A631B6" w:rsidRDefault="00A631B6">
      <w:r>
        <w:separator/>
      </w:r>
    </w:p>
  </w:endnote>
  <w:endnote w:type="continuationSeparator" w:id="0">
    <w:p w14:paraId="22291BF5" w14:textId="77777777" w:rsidR="00A631B6" w:rsidRDefault="00A6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80D71" w14:textId="77777777" w:rsidR="00A631B6" w:rsidRDefault="00A631B6">
      <w:r>
        <w:separator/>
      </w:r>
    </w:p>
  </w:footnote>
  <w:footnote w:type="continuationSeparator" w:id="0">
    <w:p w14:paraId="0B5DE5FA" w14:textId="77777777" w:rsidR="00A631B6" w:rsidRDefault="00A63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50F71"/>
    <w:rsid w:val="00351DD4"/>
    <w:rsid w:val="00354BF5"/>
    <w:rsid w:val="003762D2"/>
    <w:rsid w:val="0037748B"/>
    <w:rsid w:val="00382476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22B1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656B"/>
    <w:rsid w:val="008D45C4"/>
    <w:rsid w:val="008D59E5"/>
    <w:rsid w:val="008E005B"/>
    <w:rsid w:val="008E703C"/>
    <w:rsid w:val="008E70DA"/>
    <w:rsid w:val="008E7EFE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31B6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2025-09-03T17:17:00Z</dcterms:created>
  <dcterms:modified xsi:type="dcterms:W3CDTF">2025-09-03T17:17:00Z</dcterms:modified>
</cp:coreProperties>
</file>